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instrText xml:space="preserve"> HYPERLINK "http://jyt.hubei.gov.cn/e21sqlimg/xf_data/file/2019/05/08/20190508150227_1096354666.xlsx" \t "http://jyt.hubei.gov.cn/_blank"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</w:t>
      </w:r>
      <w:r>
        <w:rPr>
          <w:rStyle w:val="8"/>
          <w:rFonts w:hint="default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4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年全市中小学教师职称水平能力测试申报人员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/>
          <w:b w:val="0"/>
          <w:color w:val="4E4E4E"/>
          <w:lang w:val="en-US" w:eastAsia="zh-CN"/>
        </w:rPr>
      </w:pPr>
      <w:r>
        <w:rPr>
          <w:rFonts w:hint="eastAsia"/>
          <w:b w:val="0"/>
          <w:color w:val="4E4E4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eastAsiaTheme="minorEastAsia"/>
          <w:b w:val="0"/>
          <w:color w:val="4E4E4E"/>
          <w:u w:val="none"/>
          <w:lang w:val="en-US" w:eastAsia="zh-CN"/>
        </w:rPr>
      </w:pPr>
      <w:r>
        <w:rPr>
          <w:rFonts w:hint="eastAsia"/>
          <w:b w:val="0"/>
          <w:color w:val="4E4E4E"/>
          <w:lang w:eastAsia="zh-CN"/>
        </w:rPr>
        <w:t>申报单位：</w:t>
      </w:r>
      <w:r>
        <w:rPr>
          <w:rFonts w:hint="eastAsia"/>
          <w:b w:val="0"/>
          <w:color w:val="4E4E4E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color w:val="4E4E4E"/>
          <w:u w:val="none"/>
          <w:lang w:val="en-US" w:eastAsia="zh-CN"/>
        </w:rPr>
        <w:t>（盖章）</w:t>
      </w:r>
    </w:p>
    <w:tbl>
      <w:tblPr>
        <w:tblStyle w:val="5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586"/>
        <w:gridCol w:w="2415"/>
        <w:gridCol w:w="825"/>
        <w:gridCol w:w="1125"/>
        <w:gridCol w:w="1500"/>
        <w:gridCol w:w="1020"/>
        <w:gridCol w:w="1245"/>
        <w:gridCol w:w="124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是否在编人员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现聘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岗位等级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学段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任教学科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申报级别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1.工作单位栏，应填写单位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规范全称。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2.现聘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专技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岗位等级栏，事业单位在编人员按岗位设置手册聘任登记信息填写；其他人员可按所具备职称填写。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3.任教学段栏，填写高中、初中、小学或幼儿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园，并与申报职称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学段一致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4.任教学科栏，按通知中规定的测试学科填写，并与申报职称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学科一致，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不得填写其它学科或专业。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5.申报级别栏，填写高级教师或一级教师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YxNDQ5ZjEwYjg5MGYwMWM1ZmY3NWE0MmEyYTkifQ=="/>
  </w:docVars>
  <w:rsids>
    <w:rsidRoot w:val="0BD1250E"/>
    <w:rsid w:val="07BDCFF1"/>
    <w:rsid w:val="0BD1250E"/>
    <w:rsid w:val="0ECBA7E9"/>
    <w:rsid w:val="17BB107B"/>
    <w:rsid w:val="1B9F885C"/>
    <w:rsid w:val="33B87596"/>
    <w:rsid w:val="3ADE18B7"/>
    <w:rsid w:val="3B58B2A4"/>
    <w:rsid w:val="3BE78204"/>
    <w:rsid w:val="3FBECCD6"/>
    <w:rsid w:val="3FEDD426"/>
    <w:rsid w:val="577686C4"/>
    <w:rsid w:val="57B75DD1"/>
    <w:rsid w:val="58E66701"/>
    <w:rsid w:val="5AF7F32E"/>
    <w:rsid w:val="5DCD644C"/>
    <w:rsid w:val="5DEFFC56"/>
    <w:rsid w:val="5EF7C107"/>
    <w:rsid w:val="5FBF2930"/>
    <w:rsid w:val="5FE2DD10"/>
    <w:rsid w:val="6AF96117"/>
    <w:rsid w:val="6BE427CE"/>
    <w:rsid w:val="6DFF88ED"/>
    <w:rsid w:val="6E8781CF"/>
    <w:rsid w:val="6EFFF57B"/>
    <w:rsid w:val="6F37CD74"/>
    <w:rsid w:val="6F47E71E"/>
    <w:rsid w:val="6FAE85DA"/>
    <w:rsid w:val="74DF3EDA"/>
    <w:rsid w:val="76AE11C2"/>
    <w:rsid w:val="7776E1FB"/>
    <w:rsid w:val="77BB7BC0"/>
    <w:rsid w:val="7B7F4AD4"/>
    <w:rsid w:val="7DAAB397"/>
    <w:rsid w:val="7DE56FA4"/>
    <w:rsid w:val="7DF46734"/>
    <w:rsid w:val="7EDF2B17"/>
    <w:rsid w:val="7EFAB31D"/>
    <w:rsid w:val="7FB5D5FE"/>
    <w:rsid w:val="7FD56180"/>
    <w:rsid w:val="7FF7637B"/>
    <w:rsid w:val="7FFB4F4C"/>
    <w:rsid w:val="7FFD207D"/>
    <w:rsid w:val="ADEDF4A6"/>
    <w:rsid w:val="ADFE259D"/>
    <w:rsid w:val="AF6D7C32"/>
    <w:rsid w:val="BB7F6A5C"/>
    <w:rsid w:val="BEAFC6B0"/>
    <w:rsid w:val="BF3DA94F"/>
    <w:rsid w:val="BFBFB860"/>
    <w:rsid w:val="D9EF7951"/>
    <w:rsid w:val="DC675E21"/>
    <w:rsid w:val="DF3A0611"/>
    <w:rsid w:val="DF7BC474"/>
    <w:rsid w:val="DFF3BBAD"/>
    <w:rsid w:val="E9F7A72B"/>
    <w:rsid w:val="EDDDEA05"/>
    <w:rsid w:val="EF5D5DE5"/>
    <w:rsid w:val="EF5F3BDB"/>
    <w:rsid w:val="EFBBB4ED"/>
    <w:rsid w:val="EFDE2192"/>
    <w:rsid w:val="EFFBCFB3"/>
    <w:rsid w:val="F57E126A"/>
    <w:rsid w:val="F6BBB906"/>
    <w:rsid w:val="F77F90F3"/>
    <w:rsid w:val="F7FD821D"/>
    <w:rsid w:val="FBFBE5A0"/>
    <w:rsid w:val="FDFF7BD0"/>
    <w:rsid w:val="FF799D33"/>
    <w:rsid w:val="FFDF2BE3"/>
    <w:rsid w:val="FFDFFA6E"/>
    <w:rsid w:val="FFFB5CA4"/>
    <w:rsid w:val="FFFD0BB9"/>
    <w:rsid w:val="FFFD311D"/>
    <w:rsid w:val="FFFF3CEC"/>
    <w:rsid w:val="FF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2</Pages>
  <Words>1694</Words>
  <Characters>1732</Characters>
  <Lines>0</Lines>
  <Paragraphs>0</Paragraphs>
  <TotalTime>4</TotalTime>
  <ScaleCrop>false</ScaleCrop>
  <LinksUpToDate>false</LinksUpToDate>
  <CharactersWithSpaces>1771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2019-11-28T15:14:00Z</dcterms:created>
  <dc:creator>Administrator</dc:creator>
  <cp:lastModifiedBy>Y O</cp:lastModifiedBy>
  <cp:lastPrinted>2024-07-03T23:04:00Z</cp:lastPrinted>
  <dcterms:modified xsi:type="dcterms:W3CDTF">2024-07-05T07:11:24Z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2588D648A7544AD6973E6BDD45934FFF_12</vt:lpwstr>
  </property>
</Properties>
</file>